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12AD" w14:textId="760D8535" w:rsidR="00424EA1" w:rsidRPr="00864EBC" w:rsidRDefault="00424EA1" w:rsidP="00864EBC">
      <w:pPr>
        <w:spacing w:after="120" w:line="240" w:lineRule="auto"/>
        <w:rPr>
          <w:b/>
          <w:bCs/>
          <w:sz w:val="32"/>
          <w:szCs w:val="32"/>
          <w:u w:val="single"/>
        </w:rPr>
      </w:pPr>
      <w:r w:rsidRPr="00864EBC">
        <w:rPr>
          <w:b/>
          <w:bCs/>
          <w:sz w:val="32"/>
          <w:szCs w:val="32"/>
          <w:u w:val="single"/>
        </w:rPr>
        <w:t>Makuuammunta</w:t>
      </w:r>
    </w:p>
    <w:p w14:paraId="0772F470" w14:textId="52B61F38" w:rsidR="00424EA1" w:rsidRPr="00864EBC" w:rsidRDefault="00424EA1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Tähtäyspisteen liike</w:t>
      </w:r>
    </w:p>
    <w:p w14:paraId="3F3A98BB" w14:textId="77EB012D" w:rsidR="00424EA1" w:rsidRPr="00424EA1" w:rsidRDefault="00424EA1" w:rsidP="00864EBC">
      <w:pPr>
        <w:spacing w:after="120" w:line="240" w:lineRule="auto"/>
      </w:pPr>
      <w:proofErr w:type="spellStart"/>
      <w:r w:rsidRPr="00424EA1">
        <w:rPr>
          <w:b/>
          <w:bCs/>
        </w:rPr>
        <w:t>DevX</w:t>
      </w:r>
      <w:proofErr w:type="spellEnd"/>
      <w:r w:rsidRPr="00424EA1">
        <w:rPr>
          <w:b/>
          <w:bCs/>
        </w:rPr>
        <w:t xml:space="preserve"> / </w:t>
      </w:r>
      <w:proofErr w:type="spellStart"/>
      <w:r w:rsidRPr="00424EA1">
        <w:rPr>
          <w:b/>
          <w:bCs/>
        </w:rPr>
        <w:t>DevY</w:t>
      </w:r>
      <w:proofErr w:type="spellEnd"/>
      <w:r>
        <w:rPr>
          <w:b/>
          <w:bCs/>
        </w:rPr>
        <w:t xml:space="preserve"> </w:t>
      </w:r>
      <w:r w:rsidRPr="00424EA1">
        <w:t>(mm)</w:t>
      </w:r>
    </w:p>
    <w:p w14:paraId="6D6A5DC3" w14:textId="68DF5E86" w:rsidR="00424EA1" w:rsidRDefault="00424EA1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 xml:space="preserve">Pito: </w:t>
      </w:r>
      <w:r w:rsidRPr="00424EA1">
        <w:t xml:space="preserve">tähtäyspisteen </w:t>
      </w:r>
      <w:r>
        <w:t>liike</w:t>
      </w:r>
      <w:r w:rsidRPr="00424EA1">
        <w:t xml:space="preserve"> vaaka- (x) ja pystysuunnassa (y)</w:t>
      </w:r>
      <w:r>
        <w:t xml:space="preserve"> </w:t>
      </w:r>
      <w:proofErr w:type="gramStart"/>
      <w:r>
        <w:t>0.0-0.6</w:t>
      </w:r>
      <w:proofErr w:type="gramEnd"/>
      <w:r>
        <w:t xml:space="preserve"> s ennen laukausta</w:t>
      </w:r>
      <w:r w:rsidRPr="00424EA1">
        <w:t>. Mitä pienempi arvo, sitä parempi pito.</w:t>
      </w:r>
    </w:p>
    <w:p w14:paraId="3F93118D" w14:textId="77777777" w:rsidR="00240080" w:rsidRDefault="00240080" w:rsidP="00864EBC">
      <w:pPr>
        <w:spacing w:after="120" w:line="240" w:lineRule="auto"/>
      </w:pPr>
      <w:r w:rsidRPr="00424EA1">
        <w:rPr>
          <w:b/>
          <w:bCs/>
        </w:rPr>
        <w:t xml:space="preserve">MV </w:t>
      </w:r>
      <w:r w:rsidRPr="00424EA1">
        <w:t>(mm/s)</w:t>
      </w:r>
    </w:p>
    <w:p w14:paraId="5C3A31BD" w14:textId="0EAD0CE5" w:rsidR="00240080" w:rsidRDefault="00240080" w:rsidP="00864EBC">
      <w:pPr>
        <w:pStyle w:val="Luettelokappale"/>
        <w:numPr>
          <w:ilvl w:val="0"/>
          <w:numId w:val="1"/>
        </w:numPr>
        <w:spacing w:after="120" w:line="240" w:lineRule="auto"/>
      </w:pPr>
      <w:r w:rsidRPr="00424EA1">
        <w:t>Liikekontrolli:</w:t>
      </w:r>
      <w:r>
        <w:t xml:space="preserve"> tähtäyspisteen keskimääräinen nopeus </w:t>
      </w:r>
      <w:proofErr w:type="gramStart"/>
      <w:r w:rsidRPr="00424EA1">
        <w:t>0.0-0.6</w:t>
      </w:r>
      <w:proofErr w:type="gramEnd"/>
      <w:r>
        <w:t xml:space="preserve"> (MV_600)</w:t>
      </w:r>
      <w:r w:rsidRPr="00424EA1">
        <w:t xml:space="preserve"> ja 0.0-0.2 s</w:t>
      </w:r>
      <w:r>
        <w:t xml:space="preserve"> (MV_200)</w:t>
      </w:r>
      <w:r w:rsidRPr="00424EA1">
        <w:t xml:space="preserve"> ennen laukausta</w:t>
      </w:r>
      <w:r>
        <w:t>. Mitä pienempi nopeus, sitä parempi liikekontrolli. Nopeuden hidastuminen laukaushetkeä kohti (MV_200 &lt; MV_600) kertoo myös hyvästä liipaisukontrollista.</w:t>
      </w:r>
    </w:p>
    <w:p w14:paraId="3EB77768" w14:textId="6F52DB29" w:rsidR="00424EA1" w:rsidRDefault="00424EA1" w:rsidP="00864EBC">
      <w:pPr>
        <w:spacing w:after="120" w:line="240" w:lineRule="auto"/>
        <w:rPr>
          <w:lang w:val="en-US"/>
        </w:rPr>
      </w:pPr>
      <w:r w:rsidRPr="00424EA1">
        <w:rPr>
          <w:b/>
          <w:bCs/>
          <w:lang w:val="en-US"/>
        </w:rPr>
        <w:t>COG</w:t>
      </w:r>
      <w:r>
        <w:rPr>
          <w:b/>
          <w:bCs/>
          <w:lang w:val="en-US"/>
        </w:rPr>
        <w:t xml:space="preserve"> </w:t>
      </w:r>
      <w:r w:rsidRPr="00424EA1">
        <w:rPr>
          <w:lang w:val="en-US"/>
        </w:rPr>
        <w:t>(pts)</w:t>
      </w:r>
    </w:p>
    <w:p w14:paraId="58AE9DEB" w14:textId="5EAA1A55" w:rsidR="00424EA1" w:rsidRPr="00424EA1" w:rsidRDefault="00424EA1" w:rsidP="00864EBC">
      <w:pPr>
        <w:pStyle w:val="Luettelokappale"/>
        <w:numPr>
          <w:ilvl w:val="0"/>
          <w:numId w:val="1"/>
        </w:numPr>
        <w:spacing w:after="120" w:line="240" w:lineRule="auto"/>
        <w:rPr>
          <w:b/>
          <w:bCs/>
        </w:rPr>
      </w:pPr>
      <w:r>
        <w:t>Tähtäyksen tarkkuus: Tähtäyksen painopiste (keskimääräinen paikka) viimeisen 0.6 s aikana ennen liipaisua. Yksikkönä pistemäärä.</w:t>
      </w:r>
    </w:p>
    <w:p w14:paraId="5A5DE829" w14:textId="699FF995" w:rsidR="00424EA1" w:rsidRDefault="00424EA1" w:rsidP="00864EBC">
      <w:pPr>
        <w:spacing w:after="120" w:line="240" w:lineRule="auto"/>
        <w:rPr>
          <w:b/>
          <w:bCs/>
          <w:lang w:val="en-US"/>
        </w:rPr>
      </w:pPr>
      <w:r w:rsidRPr="00424EA1">
        <w:rPr>
          <w:b/>
          <w:bCs/>
          <w:lang w:val="en-US"/>
        </w:rPr>
        <w:t>COG</w:t>
      </w:r>
      <w:r>
        <w:rPr>
          <w:b/>
          <w:bCs/>
          <w:lang w:val="en-US"/>
        </w:rPr>
        <w:t>2Hit</w:t>
      </w:r>
      <w:r w:rsidRPr="00424EA1">
        <w:rPr>
          <w:lang w:val="en-US"/>
        </w:rPr>
        <w:t xml:space="preserve"> (mm)</w:t>
      </w:r>
    </w:p>
    <w:p w14:paraId="0C7C5D70" w14:textId="05CEB7EE" w:rsidR="00424EA1" w:rsidRDefault="00424EA1" w:rsidP="00864EBC">
      <w:pPr>
        <w:pStyle w:val="Luettelokappale"/>
        <w:numPr>
          <w:ilvl w:val="0"/>
          <w:numId w:val="1"/>
        </w:numPr>
        <w:spacing w:after="120" w:line="240" w:lineRule="auto"/>
      </w:pPr>
      <w:r w:rsidRPr="00424EA1">
        <w:t>Liipaisun puhtaus: Osuman etäisyys t</w:t>
      </w:r>
      <w:r>
        <w:t>ähtäyksen painopisteestä viimeisen 0.6 s ajalta ennen laukausta. Mitä pienempi etäisyys, sitä parempi liipaisun puhtaus.</w:t>
      </w:r>
    </w:p>
    <w:p w14:paraId="1CE4B6A1" w14:textId="177B2919" w:rsidR="00424EA1" w:rsidRPr="00240080" w:rsidRDefault="00424EA1" w:rsidP="00864EBC">
      <w:pPr>
        <w:spacing w:after="120" w:line="240" w:lineRule="auto"/>
      </w:pPr>
      <w:r w:rsidRPr="00240080">
        <w:rPr>
          <w:b/>
          <w:bCs/>
        </w:rPr>
        <w:t>TIRE_6</w:t>
      </w:r>
      <w:r w:rsidRPr="00240080">
        <w:t xml:space="preserve"> (indeksi)</w:t>
      </w:r>
    </w:p>
    <w:p w14:paraId="0D3F0B85" w14:textId="709E9532" w:rsidR="00424EA1" w:rsidRDefault="00424EA1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>Liipaisun ajoitus: aika, jolloin oltiin lähimpänä taulun keskustaa 1 = -0.6...-0.5 s, 2 = -0.5...-0.4 s, 3 = -0.4...-0.3 s, 4 = -0.3...-0.2 s, 5 = -0.2...-0.1 s, 6 = -0.1...0.0 s</w:t>
      </w:r>
      <w:r w:rsidR="00240080">
        <w:t>. Mitä suurempi indeksi, sitä parempi ajoitus.</w:t>
      </w:r>
    </w:p>
    <w:p w14:paraId="24925572" w14:textId="71AB01AB" w:rsidR="00424EA1" w:rsidRPr="00864EBC" w:rsidRDefault="00C95310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Painojakauma</w:t>
      </w:r>
    </w:p>
    <w:p w14:paraId="517A2D70" w14:textId="3510E632" w:rsidR="00C95310" w:rsidRPr="00C95310" w:rsidRDefault="00C95310" w:rsidP="00864EBC">
      <w:pPr>
        <w:spacing w:after="120" w:line="240" w:lineRule="auto"/>
        <w:rPr>
          <w:b/>
          <w:bCs/>
        </w:rPr>
      </w:pPr>
      <w:r w:rsidRPr="00C95310">
        <w:rPr>
          <w:b/>
          <w:bCs/>
        </w:rPr>
        <w:t>L / R</w:t>
      </w:r>
      <w:r w:rsidRPr="007D0186">
        <w:t xml:space="preserve"> (%)</w:t>
      </w:r>
    </w:p>
    <w:p w14:paraId="0588F70C" w14:textId="7DA29B9D" w:rsidR="00424EA1" w:rsidRDefault="00A90DDB" w:rsidP="00864EBC">
      <w:pPr>
        <w:pStyle w:val="Luettelokappale"/>
        <w:numPr>
          <w:ilvl w:val="0"/>
          <w:numId w:val="1"/>
        </w:numPr>
        <w:spacing w:after="120" w:line="240" w:lineRule="auto"/>
      </w:pPr>
      <w:r w:rsidRPr="00A90DDB">
        <w:t>Painojakauma vasemman (L) ja oikean (R) kyynärpään välillä</w:t>
      </w:r>
    </w:p>
    <w:p w14:paraId="672615F1" w14:textId="7DBE0A56" w:rsidR="00A90DDB" w:rsidRPr="00864EBC" w:rsidRDefault="00A90DDB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Liipaisuvoima</w:t>
      </w:r>
    </w:p>
    <w:p w14:paraId="5B5FEBA6" w14:textId="77777777" w:rsidR="007D0186" w:rsidRPr="00C95310" w:rsidRDefault="00424EA1" w:rsidP="00864EBC">
      <w:pPr>
        <w:spacing w:after="120" w:line="240" w:lineRule="auto"/>
        <w:rPr>
          <w:b/>
          <w:bCs/>
        </w:rPr>
      </w:pPr>
      <w:r w:rsidRPr="009E108B">
        <w:rPr>
          <w:b/>
          <w:bCs/>
        </w:rPr>
        <w:t>-1.0, -0.6, -0.2, 0.2</w:t>
      </w:r>
      <w:r>
        <w:t xml:space="preserve"> (%</w:t>
      </w:r>
      <w:r w:rsidR="007D0186">
        <w:t>)</w:t>
      </w:r>
    </w:p>
    <w:p w14:paraId="36E01040" w14:textId="5D18D88E" w:rsidR="00424EA1" w:rsidRDefault="007D0186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 xml:space="preserve">Suhteellinen puristus (% liipaisukynnyksestä) liipaisimella </w:t>
      </w:r>
      <w:r w:rsidR="00424EA1">
        <w:t>ajanhetkillä 1.0, 0.6 ja 0.2 s ennen laukausta sekä 0.2 s laukauksen jälkeen</w:t>
      </w:r>
      <w:r w:rsidR="00D32944">
        <w:t>.</w:t>
      </w:r>
    </w:p>
    <w:p w14:paraId="5A1BAD9E" w14:textId="77777777" w:rsidR="00BE0B49" w:rsidRDefault="00424EA1" w:rsidP="00864EBC">
      <w:pPr>
        <w:spacing w:after="120" w:line="240" w:lineRule="auto"/>
      </w:pPr>
      <w:r w:rsidRPr="00BE0B49">
        <w:rPr>
          <w:b/>
          <w:bCs/>
        </w:rPr>
        <w:t>t_80</w:t>
      </w:r>
      <w:r>
        <w:t xml:space="preserve"> (ms)</w:t>
      </w:r>
    </w:p>
    <w:p w14:paraId="08EB58AC" w14:textId="6E647AC4" w:rsidR="00282AF3" w:rsidRDefault="00424EA1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>80 % liipaisukynnyksestä saavuttamiseen kulunut aika sormen mentyä liipaisimelle</w:t>
      </w:r>
    </w:p>
    <w:p w14:paraId="3DDA0CC9" w14:textId="015432C2" w:rsidR="00814CFD" w:rsidRDefault="00814CFD" w:rsidP="00864EBC">
      <w:pPr>
        <w:spacing w:after="120" w:line="240" w:lineRule="auto"/>
      </w:pPr>
      <w:r>
        <w:br w:type="page"/>
      </w:r>
    </w:p>
    <w:p w14:paraId="6D833AE1" w14:textId="585B2838" w:rsidR="00240080" w:rsidRPr="00864EBC" w:rsidRDefault="00240080" w:rsidP="00864EBC">
      <w:pPr>
        <w:spacing w:after="120" w:line="240" w:lineRule="auto"/>
        <w:rPr>
          <w:b/>
          <w:bCs/>
          <w:sz w:val="32"/>
          <w:szCs w:val="32"/>
          <w:u w:val="single"/>
        </w:rPr>
      </w:pPr>
      <w:r w:rsidRPr="00864EBC">
        <w:rPr>
          <w:b/>
          <w:bCs/>
          <w:sz w:val="32"/>
          <w:szCs w:val="32"/>
          <w:u w:val="single"/>
        </w:rPr>
        <w:lastRenderedPageBreak/>
        <w:t>Pystyammunta</w:t>
      </w:r>
    </w:p>
    <w:p w14:paraId="5E76B615" w14:textId="77777777" w:rsidR="00240080" w:rsidRPr="00864EBC" w:rsidRDefault="00240080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Tähtäyspisteen liike</w:t>
      </w:r>
    </w:p>
    <w:p w14:paraId="271C2546" w14:textId="77777777" w:rsidR="00240080" w:rsidRDefault="00240080" w:rsidP="00864EBC">
      <w:pPr>
        <w:spacing w:after="120" w:line="240" w:lineRule="auto"/>
      </w:pPr>
      <w:r w:rsidRPr="00424EA1">
        <w:rPr>
          <w:b/>
          <w:bCs/>
        </w:rPr>
        <w:t xml:space="preserve">MV </w:t>
      </w:r>
      <w:r w:rsidRPr="00424EA1">
        <w:t>(mm/s)</w:t>
      </w:r>
    </w:p>
    <w:p w14:paraId="7DCEBF0D" w14:textId="77777777" w:rsidR="00240080" w:rsidRDefault="00240080" w:rsidP="00864EBC">
      <w:pPr>
        <w:pStyle w:val="Luettelokappale"/>
        <w:numPr>
          <w:ilvl w:val="0"/>
          <w:numId w:val="1"/>
        </w:numPr>
        <w:spacing w:after="120" w:line="240" w:lineRule="auto"/>
      </w:pPr>
      <w:r w:rsidRPr="00424EA1">
        <w:t>Liikekontrolli:</w:t>
      </w:r>
      <w:r>
        <w:t xml:space="preserve"> tähtäyspisteen keskimääräinen nopeus </w:t>
      </w:r>
      <w:proofErr w:type="gramStart"/>
      <w:r w:rsidRPr="00424EA1">
        <w:t>0.0-0.6</w:t>
      </w:r>
      <w:proofErr w:type="gramEnd"/>
      <w:r>
        <w:t xml:space="preserve"> (MV_600)</w:t>
      </w:r>
      <w:r w:rsidRPr="00424EA1">
        <w:t xml:space="preserve"> ja 0.0-0.2 s</w:t>
      </w:r>
      <w:r>
        <w:t xml:space="preserve"> (MV_200)</w:t>
      </w:r>
      <w:r w:rsidRPr="00424EA1">
        <w:t xml:space="preserve"> ennen laukausta</w:t>
      </w:r>
      <w:r>
        <w:t>. Mitä pienempi nopeus, sitä parempi liikekontrolli. Nopeuden hidastuminen laukaushetkeä kohti (MV_200 &lt; MV_600) kertoo myös hyvästä liipaisukontrollista.</w:t>
      </w:r>
    </w:p>
    <w:p w14:paraId="2C74435B" w14:textId="77777777" w:rsidR="00240080" w:rsidRDefault="00240080" w:rsidP="00864EBC">
      <w:pPr>
        <w:spacing w:after="120" w:line="240" w:lineRule="auto"/>
        <w:rPr>
          <w:lang w:val="en-US"/>
        </w:rPr>
      </w:pPr>
      <w:r w:rsidRPr="00424EA1">
        <w:rPr>
          <w:b/>
          <w:bCs/>
          <w:lang w:val="en-US"/>
        </w:rPr>
        <w:t>COG</w:t>
      </w:r>
      <w:r>
        <w:rPr>
          <w:b/>
          <w:bCs/>
          <w:lang w:val="en-US"/>
        </w:rPr>
        <w:t xml:space="preserve"> </w:t>
      </w:r>
      <w:r w:rsidRPr="00424EA1">
        <w:rPr>
          <w:lang w:val="en-US"/>
        </w:rPr>
        <w:t>(pts)</w:t>
      </w:r>
    </w:p>
    <w:p w14:paraId="1232E4C1" w14:textId="437406CC" w:rsidR="00240080" w:rsidRPr="00240080" w:rsidRDefault="00240080" w:rsidP="00864EBC">
      <w:pPr>
        <w:pStyle w:val="Luettelokappale"/>
        <w:numPr>
          <w:ilvl w:val="0"/>
          <w:numId w:val="1"/>
        </w:numPr>
        <w:spacing w:after="120" w:line="240" w:lineRule="auto"/>
        <w:rPr>
          <w:b/>
          <w:bCs/>
        </w:rPr>
      </w:pPr>
      <w:r>
        <w:t>Tähtäyksen tarkkuus: Tähtäyksen painopiste (keskimääräinen paikka) viimeisen 0.6 s aikana ennen liipaisua. Yksikkönä pistemäärä.</w:t>
      </w:r>
    </w:p>
    <w:p w14:paraId="2CA4940A" w14:textId="333C7F15" w:rsidR="00D471D2" w:rsidRDefault="00D6299B" w:rsidP="00864EBC">
      <w:pPr>
        <w:spacing w:after="120" w:line="240" w:lineRule="auto"/>
      </w:pPr>
      <w:r>
        <w:rPr>
          <w:b/>
          <w:bCs/>
        </w:rPr>
        <w:t>Target_2/3</w:t>
      </w:r>
      <w:r w:rsidR="00240080">
        <w:t xml:space="preserve"> (%)</w:t>
      </w:r>
    </w:p>
    <w:p w14:paraId="44588754" w14:textId="3E74159D" w:rsidR="00240080" w:rsidRPr="00240080" w:rsidRDefault="00D471D2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 xml:space="preserve">Pito: </w:t>
      </w:r>
      <w:r w:rsidR="00240080">
        <w:t>Prosenttiosuus</w:t>
      </w:r>
      <w:r>
        <w:t xml:space="preserve"> viimeisestä 0.6 s, </w:t>
      </w:r>
      <w:r w:rsidR="00DD2AFD">
        <w:t xml:space="preserve">kuinka </w:t>
      </w:r>
      <w:r w:rsidR="00240080">
        <w:t xml:space="preserve">kauan tähtäyspiste </w:t>
      </w:r>
      <w:r w:rsidR="00240080" w:rsidRPr="004F1F81">
        <w:t xml:space="preserve">oli n. </w:t>
      </w:r>
      <w:r w:rsidR="004F1F81" w:rsidRPr="004F1F81">
        <w:t>6-ringin sisällä</w:t>
      </w:r>
      <w:r w:rsidR="00DD2AFD">
        <w:t>. Mitä suurempi, sitä parempi.</w:t>
      </w:r>
    </w:p>
    <w:p w14:paraId="19BC0412" w14:textId="77777777" w:rsidR="00240080" w:rsidRPr="00240080" w:rsidRDefault="00240080" w:rsidP="00864EBC">
      <w:pPr>
        <w:spacing w:after="120" w:line="240" w:lineRule="auto"/>
      </w:pPr>
      <w:r w:rsidRPr="00240080">
        <w:rPr>
          <w:b/>
          <w:bCs/>
        </w:rPr>
        <w:t>TIRE_6</w:t>
      </w:r>
      <w:r w:rsidRPr="00240080">
        <w:t xml:space="preserve"> (indeksi)</w:t>
      </w:r>
    </w:p>
    <w:p w14:paraId="587B7B2C" w14:textId="66DD2230" w:rsidR="00424EA1" w:rsidRDefault="00240080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>Liipaisun ajoitus: aika</w:t>
      </w:r>
      <w:r w:rsidR="00557D74">
        <w:t>sektori</w:t>
      </w:r>
      <w:r>
        <w:t>, jolloin oltiin lähimpänä taulun keskustaa</w:t>
      </w:r>
      <w:r w:rsidR="004660B1">
        <w:br/>
      </w:r>
      <w:r>
        <w:t>1 = -0.6...-0.5 s, 2 = -0.5...-0.4 s, 3 = -0.4...-0.3 s, 4 = -0.3...-0.2 s, 5 = -0.2...-0.1 s, 6 = -0.1...</w:t>
      </w:r>
      <w:r w:rsidR="00557D74">
        <w:t>0.0 s</w:t>
      </w:r>
      <w:r w:rsidR="004660B1">
        <w:br/>
      </w:r>
      <w:r>
        <w:t>Mitä suurempi indeksi, sitä parempi ajoitus.</w:t>
      </w:r>
    </w:p>
    <w:p w14:paraId="3A2439B2" w14:textId="1EBC3AA1" w:rsidR="00984EAD" w:rsidRPr="00864EBC" w:rsidRDefault="00984EAD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Vartalon huojunta</w:t>
      </w:r>
    </w:p>
    <w:p w14:paraId="43266CB9" w14:textId="66B5F148" w:rsidR="00721F0A" w:rsidRPr="00721F0A" w:rsidRDefault="00984EAD" w:rsidP="00864EBC">
      <w:pPr>
        <w:spacing w:after="120" w:line="240" w:lineRule="auto"/>
      </w:pPr>
      <w:proofErr w:type="spellStart"/>
      <w:r w:rsidRPr="00402701">
        <w:rPr>
          <w:b/>
          <w:bCs/>
        </w:rPr>
        <w:t>SD</w:t>
      </w:r>
      <w:r w:rsidR="001A5075">
        <w:rPr>
          <w:b/>
          <w:bCs/>
        </w:rPr>
        <w:t>_tot</w:t>
      </w:r>
      <w:proofErr w:type="spellEnd"/>
      <w:r w:rsidRPr="00402701">
        <w:rPr>
          <w:b/>
          <w:bCs/>
        </w:rPr>
        <w:t xml:space="preserve"> </w:t>
      </w:r>
      <w:r w:rsidR="001A5075">
        <w:rPr>
          <w:b/>
          <w:bCs/>
        </w:rPr>
        <w:t>(x, y)</w:t>
      </w:r>
      <w:r w:rsidRPr="00721F0A">
        <w:t xml:space="preserve"> (mm)</w:t>
      </w:r>
    </w:p>
    <w:p w14:paraId="64109461" w14:textId="73296C1D" w:rsidR="00402701" w:rsidRDefault="001D6136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>Koko v</w:t>
      </w:r>
      <w:r w:rsidR="00984EAD">
        <w:t xml:space="preserve">artalon </w:t>
      </w:r>
      <w:r w:rsidR="002B2F10">
        <w:t>huojunta</w:t>
      </w:r>
      <w:r w:rsidR="00984EAD">
        <w:t xml:space="preserve"> ampumalinjaan kohtisuorassa (</w:t>
      </w:r>
      <w:r w:rsidR="00777E93">
        <w:t>x</w:t>
      </w:r>
      <w:r w:rsidR="00984EAD">
        <w:t>) ja ampumalinjan (</w:t>
      </w:r>
      <w:r w:rsidR="00777E93">
        <w:t>y</w:t>
      </w:r>
      <w:r w:rsidR="00984EAD">
        <w:t>) suunnassa</w:t>
      </w:r>
      <w:r w:rsidR="00402701">
        <w:t xml:space="preserve"> viimeisen 0.6 s aikana ennen </w:t>
      </w:r>
      <w:r w:rsidR="00856B22">
        <w:t>laukausta</w:t>
      </w:r>
      <w:r w:rsidR="002B2F10">
        <w:t>.</w:t>
      </w:r>
      <w:r w:rsidR="00856B22">
        <w:t xml:space="preserve"> </w:t>
      </w:r>
      <w:r w:rsidR="00676AD2">
        <w:t>Suuremmat arvot kertovat suuremmasta huojunnasta.</w:t>
      </w:r>
    </w:p>
    <w:p w14:paraId="66029569" w14:textId="77777777" w:rsidR="00402701" w:rsidRDefault="001D6136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 xml:space="preserve">Koko vartalon huojunnan korjausliikkeet tulevat </w:t>
      </w:r>
      <w:r w:rsidR="0086242D">
        <w:t>lantiosta.</w:t>
      </w:r>
    </w:p>
    <w:p w14:paraId="543EE6FB" w14:textId="77777777" w:rsidR="00402701" w:rsidRDefault="002B2F10" w:rsidP="00864EBC">
      <w:pPr>
        <w:pStyle w:val="Luettelokappale"/>
        <w:numPr>
          <w:ilvl w:val="1"/>
          <w:numId w:val="2"/>
        </w:numPr>
        <w:spacing w:after="120" w:line="240" w:lineRule="auto"/>
      </w:pPr>
      <w:r w:rsidRPr="002B2F10">
        <w:t>Ampumalinjaan kohtisuora suun</w:t>
      </w:r>
      <w:r w:rsidR="0086242D">
        <w:t>ta kuvaa todellista huojuntaa</w:t>
      </w:r>
      <w:r w:rsidR="00982325">
        <w:t>.</w:t>
      </w:r>
    </w:p>
    <w:p w14:paraId="470379F3" w14:textId="7C3D3C4A" w:rsidR="00984EAD" w:rsidRPr="00721F0A" w:rsidRDefault="00982325" w:rsidP="00864EBC">
      <w:pPr>
        <w:pStyle w:val="Luettelokappale"/>
        <w:numPr>
          <w:ilvl w:val="1"/>
          <w:numId w:val="2"/>
        </w:numPr>
        <w:spacing w:after="120" w:line="240" w:lineRule="auto"/>
      </w:pPr>
      <w:r w:rsidRPr="002B2F10">
        <w:t>Ampumalinjan suunta kuvaa painojakauman muutosta etu- ja takajalan välillä</w:t>
      </w:r>
      <w:r w:rsidR="0086242D">
        <w:t xml:space="preserve"> juuri ennen laukausta</w:t>
      </w:r>
      <w:r w:rsidR="00770846">
        <w:t>, mikä tyypillisesti johtuu luonnollisen tähtäyspisteen korkeuden muuttamisesta ”lantiosta kampeamalla”</w:t>
      </w:r>
      <w:r w:rsidR="00965955">
        <w:t xml:space="preserve"> juuri ennen laukausta</w:t>
      </w:r>
      <w:r>
        <w:t>.</w:t>
      </w:r>
    </w:p>
    <w:p w14:paraId="2FF0EF77" w14:textId="4A4BB1E7" w:rsidR="00984EAD" w:rsidRDefault="00965955" w:rsidP="00864EBC">
      <w:pPr>
        <w:spacing w:after="120" w:line="240" w:lineRule="auto"/>
        <w:rPr>
          <w:lang w:val="en-US"/>
        </w:rPr>
      </w:pPr>
      <w:proofErr w:type="spellStart"/>
      <w:r w:rsidRPr="00FB1265">
        <w:rPr>
          <w:b/>
          <w:bCs/>
          <w:lang w:val="en-US"/>
        </w:rPr>
        <w:t>SD_</w:t>
      </w:r>
      <w:r w:rsidR="00777E93">
        <w:rPr>
          <w:b/>
          <w:bCs/>
          <w:lang w:val="en-US"/>
        </w:rPr>
        <w:t>f</w:t>
      </w:r>
      <w:proofErr w:type="spellEnd"/>
      <w:r w:rsidR="008162B9">
        <w:rPr>
          <w:b/>
          <w:bCs/>
          <w:lang w:val="en-US"/>
        </w:rPr>
        <w:t xml:space="preserve"> (x, y)</w:t>
      </w:r>
      <w:r w:rsidR="00885DED">
        <w:rPr>
          <w:b/>
          <w:bCs/>
          <w:lang w:val="en-US"/>
        </w:rPr>
        <w:t xml:space="preserve"> /</w:t>
      </w:r>
      <w:r w:rsidRPr="00FB1265">
        <w:rPr>
          <w:b/>
          <w:bCs/>
          <w:lang w:val="en-US"/>
        </w:rPr>
        <w:t xml:space="preserve"> </w:t>
      </w:r>
      <w:proofErr w:type="spellStart"/>
      <w:r w:rsidRPr="00FB1265">
        <w:rPr>
          <w:b/>
          <w:bCs/>
          <w:lang w:val="en-US"/>
        </w:rPr>
        <w:t>SD_</w:t>
      </w:r>
      <w:r w:rsidR="00777E93">
        <w:rPr>
          <w:b/>
          <w:bCs/>
          <w:lang w:val="en-US"/>
        </w:rPr>
        <w:t>r</w:t>
      </w:r>
      <w:proofErr w:type="spellEnd"/>
      <w:r w:rsidR="008162B9">
        <w:rPr>
          <w:b/>
          <w:bCs/>
          <w:lang w:val="en-US"/>
        </w:rPr>
        <w:t xml:space="preserve"> (x, y)</w:t>
      </w:r>
      <w:r w:rsidR="00984EAD" w:rsidRPr="00965955">
        <w:rPr>
          <w:lang w:val="en-US"/>
        </w:rPr>
        <w:t xml:space="preserve"> (mm)</w:t>
      </w:r>
    </w:p>
    <w:p w14:paraId="72D090E7" w14:textId="24CB5790" w:rsidR="00676AD2" w:rsidRDefault="00577F5B" w:rsidP="00864EBC">
      <w:pPr>
        <w:pStyle w:val="Luettelokappale"/>
        <w:numPr>
          <w:ilvl w:val="0"/>
          <w:numId w:val="1"/>
        </w:numPr>
        <w:spacing w:after="120" w:line="240" w:lineRule="auto"/>
      </w:pPr>
      <w:r w:rsidRPr="00577F5B">
        <w:t>Etu- (_</w:t>
      </w:r>
      <w:r w:rsidR="00777E93">
        <w:t>f</w:t>
      </w:r>
      <w:r w:rsidRPr="00577F5B">
        <w:t>) ja takajalan (_</w:t>
      </w:r>
      <w:r w:rsidR="00777E93">
        <w:t>r</w:t>
      </w:r>
      <w:r w:rsidRPr="00577F5B">
        <w:t>) huojunta ampu</w:t>
      </w:r>
      <w:r>
        <w:t>malinjaan kohtisuorassa (</w:t>
      </w:r>
      <w:r w:rsidR="00777E93">
        <w:t>x</w:t>
      </w:r>
      <w:r>
        <w:t>) ja ampumalinjan (</w:t>
      </w:r>
      <w:r w:rsidR="00777E93">
        <w:t>y</w:t>
      </w:r>
      <w:r>
        <w:t>) suunnassa viimeisen 0.6 s aikana ennen l</w:t>
      </w:r>
      <w:r w:rsidR="00856B22">
        <w:t>aukausta.</w:t>
      </w:r>
      <w:r w:rsidR="00676AD2" w:rsidRPr="00676AD2">
        <w:t xml:space="preserve"> </w:t>
      </w:r>
      <w:r w:rsidR="00676AD2">
        <w:t>Suuremmat arvot kertovat suuremmasta huojunnasta.</w:t>
      </w:r>
    </w:p>
    <w:p w14:paraId="3621ED89" w14:textId="521E326C" w:rsidR="00984EAD" w:rsidRPr="003F3324" w:rsidRDefault="007C2A10" w:rsidP="00864EBC">
      <w:pPr>
        <w:pStyle w:val="Luettelokappale"/>
        <w:numPr>
          <w:ilvl w:val="0"/>
          <w:numId w:val="2"/>
        </w:numPr>
        <w:spacing w:after="120" w:line="240" w:lineRule="auto"/>
        <w:rPr>
          <w:b/>
          <w:bCs/>
        </w:rPr>
      </w:pPr>
      <w:r>
        <w:t>Yksittäisen</w:t>
      </w:r>
      <w:r w:rsidR="00F10902">
        <w:t xml:space="preserve"> jalan huojunnan korjausliikkeet tulevat nilkasta.</w:t>
      </w:r>
    </w:p>
    <w:p w14:paraId="6A72301A" w14:textId="77777777" w:rsidR="003F3324" w:rsidRPr="00864EBC" w:rsidRDefault="003F3324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Painojakauma</w:t>
      </w:r>
    </w:p>
    <w:p w14:paraId="39AC502E" w14:textId="7F42F456" w:rsidR="003F3324" w:rsidRPr="00C95310" w:rsidRDefault="003F3324" w:rsidP="00864EBC">
      <w:pPr>
        <w:spacing w:after="120" w:line="240" w:lineRule="auto"/>
        <w:rPr>
          <w:b/>
          <w:bCs/>
        </w:rPr>
      </w:pPr>
      <w:r>
        <w:rPr>
          <w:b/>
          <w:bCs/>
        </w:rPr>
        <w:t>F</w:t>
      </w:r>
      <w:r w:rsidRPr="00C95310">
        <w:rPr>
          <w:b/>
          <w:bCs/>
        </w:rPr>
        <w:t xml:space="preserve"> / R</w:t>
      </w:r>
      <w:r w:rsidRPr="007D0186">
        <w:t xml:space="preserve"> (%)</w:t>
      </w:r>
    </w:p>
    <w:p w14:paraId="228CBC6B" w14:textId="3E3E912D" w:rsidR="003F3324" w:rsidRDefault="003F3324" w:rsidP="00864EBC">
      <w:pPr>
        <w:pStyle w:val="Luettelokappale"/>
        <w:numPr>
          <w:ilvl w:val="0"/>
          <w:numId w:val="1"/>
        </w:numPr>
        <w:spacing w:after="120" w:line="240" w:lineRule="auto"/>
      </w:pPr>
      <w:r w:rsidRPr="00A90DDB">
        <w:t xml:space="preserve">Painojakauma </w:t>
      </w:r>
      <w:r>
        <w:t>etu- (F) ja takajalan (R)</w:t>
      </w:r>
      <w:r w:rsidRPr="00A90DDB">
        <w:t xml:space="preserve"> välillä</w:t>
      </w:r>
      <w:r w:rsidR="00814CFD">
        <w:t>.</w:t>
      </w:r>
    </w:p>
    <w:p w14:paraId="0C252832" w14:textId="77777777" w:rsidR="003F3324" w:rsidRPr="00864EBC" w:rsidRDefault="003F3324" w:rsidP="00864EBC">
      <w:pPr>
        <w:spacing w:after="120" w:line="240" w:lineRule="auto"/>
        <w:rPr>
          <w:b/>
          <w:bCs/>
          <w:sz w:val="28"/>
          <w:szCs w:val="28"/>
        </w:rPr>
      </w:pPr>
      <w:r w:rsidRPr="00864EBC">
        <w:rPr>
          <w:b/>
          <w:bCs/>
          <w:sz w:val="28"/>
          <w:szCs w:val="28"/>
        </w:rPr>
        <w:t>Liipaisuvoima</w:t>
      </w:r>
    </w:p>
    <w:p w14:paraId="0883B90B" w14:textId="77777777" w:rsidR="003F3324" w:rsidRPr="00C95310" w:rsidRDefault="003F3324" w:rsidP="00864EBC">
      <w:pPr>
        <w:spacing w:after="120" w:line="240" w:lineRule="auto"/>
        <w:rPr>
          <w:b/>
          <w:bCs/>
        </w:rPr>
      </w:pPr>
      <w:r w:rsidRPr="009E108B">
        <w:rPr>
          <w:b/>
          <w:bCs/>
        </w:rPr>
        <w:t>-1.0, -0.6, -0.2, 0.2</w:t>
      </w:r>
      <w:r>
        <w:t xml:space="preserve"> (%)</w:t>
      </w:r>
    </w:p>
    <w:p w14:paraId="405E9B49" w14:textId="77777777" w:rsidR="003F3324" w:rsidRDefault="003F3324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>Suhteellinen puristus (% liipaisukynnyksestä) liipaisimella ajanhetkillä 1.0, 0.6 ja 0.2 s ennen laukausta sekä 0.2 s laukauksen jälkeen.</w:t>
      </w:r>
    </w:p>
    <w:p w14:paraId="08781385" w14:textId="77777777" w:rsidR="003F3324" w:rsidRDefault="003F3324" w:rsidP="00864EBC">
      <w:pPr>
        <w:spacing w:after="120" w:line="240" w:lineRule="auto"/>
      </w:pPr>
      <w:r w:rsidRPr="00BE0B49">
        <w:rPr>
          <w:b/>
          <w:bCs/>
        </w:rPr>
        <w:t>t_80</w:t>
      </w:r>
      <w:r>
        <w:t xml:space="preserve"> (ms)</w:t>
      </w:r>
    </w:p>
    <w:p w14:paraId="235A4DB0" w14:textId="0FEDE613" w:rsidR="003F3324" w:rsidRPr="003F3324" w:rsidRDefault="003F3324" w:rsidP="00864EBC">
      <w:pPr>
        <w:pStyle w:val="Luettelokappale"/>
        <w:numPr>
          <w:ilvl w:val="0"/>
          <w:numId w:val="1"/>
        </w:numPr>
        <w:spacing w:after="120" w:line="240" w:lineRule="auto"/>
      </w:pPr>
      <w:r>
        <w:t>80 % liipaisukynnyksestä saavuttamiseen kulunut aika sormen mentyä liipaisimelle</w:t>
      </w:r>
    </w:p>
    <w:sectPr w:rsidR="003F3324" w:rsidRPr="003F33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415"/>
    <w:multiLevelType w:val="hybridMultilevel"/>
    <w:tmpl w:val="4D947B52"/>
    <w:lvl w:ilvl="0" w:tplc="ADE0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317BB"/>
    <w:multiLevelType w:val="hybridMultilevel"/>
    <w:tmpl w:val="0C44FB00"/>
    <w:lvl w:ilvl="0" w:tplc="ADE00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E009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A1"/>
    <w:rsid w:val="00006B7C"/>
    <w:rsid w:val="00012BDC"/>
    <w:rsid w:val="000325FD"/>
    <w:rsid w:val="00032C0E"/>
    <w:rsid w:val="00040FF6"/>
    <w:rsid w:val="00052758"/>
    <w:rsid w:val="00052B56"/>
    <w:rsid w:val="00054101"/>
    <w:rsid w:val="00060D88"/>
    <w:rsid w:val="00063483"/>
    <w:rsid w:val="00066B07"/>
    <w:rsid w:val="000A227F"/>
    <w:rsid w:val="000B7824"/>
    <w:rsid w:val="000B7909"/>
    <w:rsid w:val="000C681E"/>
    <w:rsid w:val="000C7DA3"/>
    <w:rsid w:val="000D18A8"/>
    <w:rsid w:val="000D2ECD"/>
    <w:rsid w:val="000E14A7"/>
    <w:rsid w:val="000F27EF"/>
    <w:rsid w:val="000F6E1C"/>
    <w:rsid w:val="00103E27"/>
    <w:rsid w:val="00105C45"/>
    <w:rsid w:val="001156AB"/>
    <w:rsid w:val="0012312D"/>
    <w:rsid w:val="00123C8E"/>
    <w:rsid w:val="00125B7F"/>
    <w:rsid w:val="00146141"/>
    <w:rsid w:val="001652F1"/>
    <w:rsid w:val="00165B0E"/>
    <w:rsid w:val="00174191"/>
    <w:rsid w:val="00183249"/>
    <w:rsid w:val="00192513"/>
    <w:rsid w:val="0019691F"/>
    <w:rsid w:val="001A5075"/>
    <w:rsid w:val="001B45D1"/>
    <w:rsid w:val="001B72B1"/>
    <w:rsid w:val="001B7F55"/>
    <w:rsid w:val="001D5C37"/>
    <w:rsid w:val="001D6136"/>
    <w:rsid w:val="001F3D05"/>
    <w:rsid w:val="001F415B"/>
    <w:rsid w:val="002032CD"/>
    <w:rsid w:val="00206E17"/>
    <w:rsid w:val="002107AC"/>
    <w:rsid w:val="00210983"/>
    <w:rsid w:val="002149F6"/>
    <w:rsid w:val="002202E5"/>
    <w:rsid w:val="00220744"/>
    <w:rsid w:val="00221857"/>
    <w:rsid w:val="002221CF"/>
    <w:rsid w:val="00226054"/>
    <w:rsid w:val="00233477"/>
    <w:rsid w:val="00233FF9"/>
    <w:rsid w:val="00240080"/>
    <w:rsid w:val="00240D73"/>
    <w:rsid w:val="00270331"/>
    <w:rsid w:val="00270DC6"/>
    <w:rsid w:val="0028008F"/>
    <w:rsid w:val="002856DF"/>
    <w:rsid w:val="00287949"/>
    <w:rsid w:val="002953AB"/>
    <w:rsid w:val="002B2F10"/>
    <w:rsid w:val="002C0FB5"/>
    <w:rsid w:val="002C3975"/>
    <w:rsid w:val="002D0DB9"/>
    <w:rsid w:val="002E1A6F"/>
    <w:rsid w:val="002E2FBA"/>
    <w:rsid w:val="002E75D6"/>
    <w:rsid w:val="002F7036"/>
    <w:rsid w:val="002F7B9F"/>
    <w:rsid w:val="00302247"/>
    <w:rsid w:val="00304FA0"/>
    <w:rsid w:val="00306A3B"/>
    <w:rsid w:val="00317D89"/>
    <w:rsid w:val="0032666D"/>
    <w:rsid w:val="00336992"/>
    <w:rsid w:val="0033709E"/>
    <w:rsid w:val="00345161"/>
    <w:rsid w:val="00345496"/>
    <w:rsid w:val="00360014"/>
    <w:rsid w:val="0036672A"/>
    <w:rsid w:val="00383ADD"/>
    <w:rsid w:val="00387800"/>
    <w:rsid w:val="00393D94"/>
    <w:rsid w:val="003D0D7C"/>
    <w:rsid w:val="003F0613"/>
    <w:rsid w:val="003F3324"/>
    <w:rsid w:val="003F4A77"/>
    <w:rsid w:val="003F59DD"/>
    <w:rsid w:val="003F7941"/>
    <w:rsid w:val="00402701"/>
    <w:rsid w:val="00407C1F"/>
    <w:rsid w:val="0041004A"/>
    <w:rsid w:val="00415C88"/>
    <w:rsid w:val="00424EA1"/>
    <w:rsid w:val="00430EF2"/>
    <w:rsid w:val="00460010"/>
    <w:rsid w:val="00462A4F"/>
    <w:rsid w:val="00465185"/>
    <w:rsid w:val="004660B1"/>
    <w:rsid w:val="00466E78"/>
    <w:rsid w:val="00472DDD"/>
    <w:rsid w:val="00480324"/>
    <w:rsid w:val="00482C3C"/>
    <w:rsid w:val="004843A0"/>
    <w:rsid w:val="00484C51"/>
    <w:rsid w:val="004B31E9"/>
    <w:rsid w:val="004C37BB"/>
    <w:rsid w:val="004D14CC"/>
    <w:rsid w:val="004D3A32"/>
    <w:rsid w:val="004D7264"/>
    <w:rsid w:val="004F1F81"/>
    <w:rsid w:val="0050261A"/>
    <w:rsid w:val="00504437"/>
    <w:rsid w:val="005114F8"/>
    <w:rsid w:val="0051257F"/>
    <w:rsid w:val="00521D26"/>
    <w:rsid w:val="00533F12"/>
    <w:rsid w:val="00545D8B"/>
    <w:rsid w:val="00550F5B"/>
    <w:rsid w:val="00557D74"/>
    <w:rsid w:val="0056794D"/>
    <w:rsid w:val="00571016"/>
    <w:rsid w:val="00577F5B"/>
    <w:rsid w:val="005A1331"/>
    <w:rsid w:val="005C2B66"/>
    <w:rsid w:val="005F64A7"/>
    <w:rsid w:val="006062BC"/>
    <w:rsid w:val="00622ED2"/>
    <w:rsid w:val="00626156"/>
    <w:rsid w:val="00634C2D"/>
    <w:rsid w:val="00640766"/>
    <w:rsid w:val="00644F18"/>
    <w:rsid w:val="00655AD8"/>
    <w:rsid w:val="0065778D"/>
    <w:rsid w:val="00675A21"/>
    <w:rsid w:val="00676AD2"/>
    <w:rsid w:val="00685A41"/>
    <w:rsid w:val="006A184E"/>
    <w:rsid w:val="006A4C8F"/>
    <w:rsid w:val="006A53BE"/>
    <w:rsid w:val="006A5931"/>
    <w:rsid w:val="006C6973"/>
    <w:rsid w:val="006D1084"/>
    <w:rsid w:val="006E0EB1"/>
    <w:rsid w:val="006E3A52"/>
    <w:rsid w:val="00704689"/>
    <w:rsid w:val="007102F1"/>
    <w:rsid w:val="007106A6"/>
    <w:rsid w:val="00720427"/>
    <w:rsid w:val="00721F0A"/>
    <w:rsid w:val="007277CD"/>
    <w:rsid w:val="0074123D"/>
    <w:rsid w:val="00745183"/>
    <w:rsid w:val="00751176"/>
    <w:rsid w:val="0076312D"/>
    <w:rsid w:val="00770846"/>
    <w:rsid w:val="00777E93"/>
    <w:rsid w:val="007805E8"/>
    <w:rsid w:val="0078798E"/>
    <w:rsid w:val="00795C3C"/>
    <w:rsid w:val="007A1CE1"/>
    <w:rsid w:val="007B470C"/>
    <w:rsid w:val="007C2A10"/>
    <w:rsid w:val="007D0186"/>
    <w:rsid w:val="007D2DCE"/>
    <w:rsid w:val="007F142B"/>
    <w:rsid w:val="007F2B98"/>
    <w:rsid w:val="00807B09"/>
    <w:rsid w:val="008109B2"/>
    <w:rsid w:val="008119F8"/>
    <w:rsid w:val="00814CFD"/>
    <w:rsid w:val="00815A75"/>
    <w:rsid w:val="008162B9"/>
    <w:rsid w:val="00820CED"/>
    <w:rsid w:val="008343C5"/>
    <w:rsid w:val="00837C83"/>
    <w:rsid w:val="00847A29"/>
    <w:rsid w:val="00856B22"/>
    <w:rsid w:val="00861E5F"/>
    <w:rsid w:val="0086242D"/>
    <w:rsid w:val="00862CC7"/>
    <w:rsid w:val="00864EBC"/>
    <w:rsid w:val="0088138C"/>
    <w:rsid w:val="00882D37"/>
    <w:rsid w:val="00885CD8"/>
    <w:rsid w:val="00885DED"/>
    <w:rsid w:val="00894635"/>
    <w:rsid w:val="008A4A68"/>
    <w:rsid w:val="008B57C3"/>
    <w:rsid w:val="008B7483"/>
    <w:rsid w:val="008C1311"/>
    <w:rsid w:val="008C5FC8"/>
    <w:rsid w:val="008F3B50"/>
    <w:rsid w:val="00903B41"/>
    <w:rsid w:val="00904B26"/>
    <w:rsid w:val="00906FAC"/>
    <w:rsid w:val="00933259"/>
    <w:rsid w:val="00935147"/>
    <w:rsid w:val="00936056"/>
    <w:rsid w:val="00947699"/>
    <w:rsid w:val="00951664"/>
    <w:rsid w:val="00965955"/>
    <w:rsid w:val="0098140F"/>
    <w:rsid w:val="00982325"/>
    <w:rsid w:val="00984EAD"/>
    <w:rsid w:val="009932E4"/>
    <w:rsid w:val="009B3452"/>
    <w:rsid w:val="009B520B"/>
    <w:rsid w:val="009C3E6D"/>
    <w:rsid w:val="009E108B"/>
    <w:rsid w:val="00A15260"/>
    <w:rsid w:val="00A27EC8"/>
    <w:rsid w:val="00A37917"/>
    <w:rsid w:val="00A610B5"/>
    <w:rsid w:val="00A6158D"/>
    <w:rsid w:val="00A643F5"/>
    <w:rsid w:val="00A67B61"/>
    <w:rsid w:val="00A7583D"/>
    <w:rsid w:val="00A8610B"/>
    <w:rsid w:val="00A90DDB"/>
    <w:rsid w:val="00A942FE"/>
    <w:rsid w:val="00A95879"/>
    <w:rsid w:val="00AA1A61"/>
    <w:rsid w:val="00AB256A"/>
    <w:rsid w:val="00AD76E3"/>
    <w:rsid w:val="00AE4CC8"/>
    <w:rsid w:val="00AE5562"/>
    <w:rsid w:val="00AF4419"/>
    <w:rsid w:val="00B00511"/>
    <w:rsid w:val="00B02CE0"/>
    <w:rsid w:val="00B03752"/>
    <w:rsid w:val="00B07FA1"/>
    <w:rsid w:val="00B101D0"/>
    <w:rsid w:val="00B15E0F"/>
    <w:rsid w:val="00B162AC"/>
    <w:rsid w:val="00B24C31"/>
    <w:rsid w:val="00B36F1F"/>
    <w:rsid w:val="00B42999"/>
    <w:rsid w:val="00B53109"/>
    <w:rsid w:val="00B61AD8"/>
    <w:rsid w:val="00B7189C"/>
    <w:rsid w:val="00B74FF2"/>
    <w:rsid w:val="00B8289E"/>
    <w:rsid w:val="00B82E99"/>
    <w:rsid w:val="00B964B9"/>
    <w:rsid w:val="00BA0D4F"/>
    <w:rsid w:val="00BB307B"/>
    <w:rsid w:val="00BD4198"/>
    <w:rsid w:val="00BE0B49"/>
    <w:rsid w:val="00BE52F5"/>
    <w:rsid w:val="00BF3A03"/>
    <w:rsid w:val="00BF4A79"/>
    <w:rsid w:val="00C025F9"/>
    <w:rsid w:val="00C05E5E"/>
    <w:rsid w:val="00C147C1"/>
    <w:rsid w:val="00C2775B"/>
    <w:rsid w:val="00C2783E"/>
    <w:rsid w:val="00C5707F"/>
    <w:rsid w:val="00C86A6C"/>
    <w:rsid w:val="00C952E5"/>
    <w:rsid w:val="00C95310"/>
    <w:rsid w:val="00CA3C5C"/>
    <w:rsid w:val="00D019D4"/>
    <w:rsid w:val="00D02D7D"/>
    <w:rsid w:val="00D034F0"/>
    <w:rsid w:val="00D1311F"/>
    <w:rsid w:val="00D268DA"/>
    <w:rsid w:val="00D32944"/>
    <w:rsid w:val="00D33F16"/>
    <w:rsid w:val="00D364BB"/>
    <w:rsid w:val="00D43AB8"/>
    <w:rsid w:val="00D471D2"/>
    <w:rsid w:val="00D520C1"/>
    <w:rsid w:val="00D6299B"/>
    <w:rsid w:val="00D71CC2"/>
    <w:rsid w:val="00D73E3F"/>
    <w:rsid w:val="00D76535"/>
    <w:rsid w:val="00D8248F"/>
    <w:rsid w:val="00D97AF5"/>
    <w:rsid w:val="00DB3934"/>
    <w:rsid w:val="00DC13FC"/>
    <w:rsid w:val="00DD2AFD"/>
    <w:rsid w:val="00DE467B"/>
    <w:rsid w:val="00E03043"/>
    <w:rsid w:val="00E24CDE"/>
    <w:rsid w:val="00E27543"/>
    <w:rsid w:val="00E43614"/>
    <w:rsid w:val="00E4367A"/>
    <w:rsid w:val="00E51DDE"/>
    <w:rsid w:val="00E5467E"/>
    <w:rsid w:val="00E62963"/>
    <w:rsid w:val="00E7085B"/>
    <w:rsid w:val="00E76BDF"/>
    <w:rsid w:val="00E857BB"/>
    <w:rsid w:val="00E86A92"/>
    <w:rsid w:val="00ED0126"/>
    <w:rsid w:val="00EE04C2"/>
    <w:rsid w:val="00EE42B0"/>
    <w:rsid w:val="00F045FA"/>
    <w:rsid w:val="00F047D1"/>
    <w:rsid w:val="00F07C1C"/>
    <w:rsid w:val="00F1036B"/>
    <w:rsid w:val="00F10902"/>
    <w:rsid w:val="00F10B3B"/>
    <w:rsid w:val="00F21614"/>
    <w:rsid w:val="00F32861"/>
    <w:rsid w:val="00F34346"/>
    <w:rsid w:val="00F40B32"/>
    <w:rsid w:val="00F4117E"/>
    <w:rsid w:val="00F74BF9"/>
    <w:rsid w:val="00F76CFF"/>
    <w:rsid w:val="00FB1265"/>
    <w:rsid w:val="00FB28D4"/>
    <w:rsid w:val="00FB7C4B"/>
    <w:rsid w:val="00FC28C1"/>
    <w:rsid w:val="00FE12D1"/>
    <w:rsid w:val="00FE3961"/>
    <w:rsid w:val="00FF3475"/>
    <w:rsid w:val="00FF38AC"/>
    <w:rsid w:val="00FF45F8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2E13"/>
  <w15:chartTrackingRefBased/>
  <w15:docId w15:val="{41A61DCE-8AAA-41DE-A24D-73B80237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Köykkä</dc:creator>
  <cp:keywords/>
  <dc:description/>
  <cp:lastModifiedBy>Topi Kuorelahti</cp:lastModifiedBy>
  <cp:revision>2</cp:revision>
  <dcterms:created xsi:type="dcterms:W3CDTF">2021-05-25T18:00:00Z</dcterms:created>
  <dcterms:modified xsi:type="dcterms:W3CDTF">2021-05-25T18:00:00Z</dcterms:modified>
</cp:coreProperties>
</file>